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Montserrat" w:cs="Montserrat" w:eastAsia="Montserrat" w:hAnsi="Montserrat"/>
          <w:b w:val="1"/>
          <w:color w:val="156790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56790"/>
          <w:sz w:val="54"/>
          <w:szCs w:val="54"/>
          <w:rtl w:val="0"/>
        </w:rPr>
        <w:t xml:space="preserve">Dynamic Saas Contract Framework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Montserrat" w:cs="Montserrat" w:eastAsia="Montserrat" w:hAnsi="Montserrat"/>
          <w:b w:val="1"/>
          <w:color w:val="156790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Here is the paraphrased version of a good B2B SaaS contract: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0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﻿﻿﻿[Customer] is a customer of [SaaS business] until [Customer] chooses to cancel this contract as per [cancellation terms].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﻿﻿﻿This contract is governed by [general terms, definitions, legislation, etc.].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﻿﻿﻿The [Customer]'s purchases at any time are given in [Appendix 1 - Overview of Selected Purchases], which will be replaced in full if purchases are updated.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﻿﻿﻿Prices and payment terms are listed in [Appendix 2 - Catalog of Products and Services] and are subject to change.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﻿﻿﻿For an overview of the current setup of our joint operational relationship, please refer to [Appendix 3 - Playbook], which is subject to change.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And if you really need to, you can add: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before="20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﻿﻿﻿It is further agreed that [Appendix 2 or 3] will not change for [insert number of years].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00" w:before="0" w:beforeAutospacing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﻿﻿﻿It is further agreed that a discount is granted for [limited duration], [discount mechanism], and [amount] as pertaining to [specific product purchase].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i w:val="1"/>
        </w:rPr>
      </w:pPr>
      <w:r w:rsidDel="00000000" w:rsidR="00000000" w:rsidRPr="00000000">
        <w:rPr>
          <w:color w:val="222222"/>
          <w:rtl w:val="0"/>
        </w:rPr>
        <w:t xml:space="preserve">Ulrik Lehrskov-Schmidt, </w:t>
      </w:r>
      <w:r w:rsidDel="00000000" w:rsidR="00000000" w:rsidRPr="00000000">
        <w:rPr>
          <w:i w:val="1"/>
          <w:color w:val="222222"/>
          <w:rtl w:val="0"/>
        </w:rPr>
        <w:t xml:space="preserve">The Pricing Roadmap: How to Design B2B SaaS Pricing Models That Your Customers Will Love</w:t>
      </w:r>
      <w:r w:rsidDel="00000000" w:rsidR="00000000" w:rsidRPr="00000000">
        <w:rPr>
          <w:color w:val="222222"/>
          <w:rtl w:val="0"/>
        </w:rPr>
        <w:t xml:space="preserve">, (2023), 252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43013" cy="4350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435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